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0A" w:rsidRPr="00A11B0A" w:rsidRDefault="00A11B0A" w:rsidP="00A11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0A">
        <w:rPr>
          <w:rFonts w:ascii="Times New Roman" w:hAnsi="Times New Roman" w:cs="Times New Roman"/>
          <w:b/>
          <w:sz w:val="24"/>
          <w:szCs w:val="24"/>
        </w:rPr>
        <w:t>Педагогический проект «Читаем вместе»</w:t>
      </w:r>
    </w:p>
    <w:p w:rsidR="00A11B0A" w:rsidRPr="00A11B0A" w:rsidRDefault="00A11B0A" w:rsidP="00A11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0A">
        <w:rPr>
          <w:rFonts w:ascii="Times New Roman" w:hAnsi="Times New Roman" w:cs="Times New Roman"/>
          <w:b/>
          <w:sz w:val="24"/>
          <w:szCs w:val="24"/>
        </w:rPr>
        <w:t>«Читаем Вместе»</w:t>
      </w:r>
    </w:p>
    <w:p w:rsidR="00A11B0A" w:rsidRPr="00A11B0A" w:rsidRDefault="00A11B0A" w:rsidP="00A11B0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1B0A">
        <w:rPr>
          <w:rFonts w:ascii="Times New Roman" w:hAnsi="Times New Roman" w:cs="Times New Roman"/>
          <w:b/>
          <w:sz w:val="24"/>
          <w:szCs w:val="24"/>
        </w:rPr>
        <w:t> </w:t>
      </w:r>
    </w:p>
    <w:p w:rsidR="00A11B0A" w:rsidRPr="00A11B0A" w:rsidRDefault="00A11B0A" w:rsidP="00A11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0A">
        <w:rPr>
          <w:rFonts w:ascii="Times New Roman" w:hAnsi="Times New Roman" w:cs="Times New Roman"/>
          <w:b/>
          <w:sz w:val="24"/>
          <w:szCs w:val="24"/>
        </w:rPr>
        <w:t>Тамбов, 2023</w:t>
      </w:r>
    </w:p>
    <w:p w:rsidR="00A11B0A" w:rsidRPr="00A11B0A" w:rsidRDefault="00A11B0A" w:rsidP="00A11B0A">
      <w:pPr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A11B0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         </w:t>
      </w:r>
    </w:p>
    <w:p w:rsidR="00A11B0A" w:rsidRPr="00A11B0A" w:rsidRDefault="00A11B0A" w:rsidP="00A11B0A">
      <w:pPr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</w:t>
      </w:r>
      <w:r w:rsidRPr="00A11B0A">
        <w:rPr>
          <w:rFonts w:ascii="Times New Roman" w:hAnsi="Times New Roman" w:cs="Times New Roman"/>
          <w:sz w:val="24"/>
          <w:szCs w:val="24"/>
        </w:rPr>
        <w:t>«Если с детства у ребенка не воспитана</w:t>
      </w:r>
    </w:p>
    <w:p w:rsidR="00A11B0A" w:rsidRPr="00A11B0A" w:rsidRDefault="00A11B0A" w:rsidP="00A11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любовь к книге, если чтение не стало его</w:t>
      </w:r>
    </w:p>
    <w:p w:rsidR="00A11B0A" w:rsidRPr="00A11B0A" w:rsidRDefault="00A11B0A" w:rsidP="00A11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 духовной потребностью на всю жизнь - </w:t>
      </w:r>
    </w:p>
    <w:p w:rsidR="00A11B0A" w:rsidRPr="00A11B0A" w:rsidRDefault="00A11B0A" w:rsidP="00A11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 в годы отрочества душа подростка</w:t>
      </w:r>
    </w:p>
    <w:p w:rsidR="00A11B0A" w:rsidRPr="00A11B0A" w:rsidRDefault="00A11B0A" w:rsidP="00A11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                                                                                       будет пустой, на свет божий выползает, как</w:t>
      </w:r>
    </w:p>
    <w:p w:rsidR="00A11B0A" w:rsidRPr="00A11B0A" w:rsidRDefault="00A11B0A" w:rsidP="00A11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 будто неизвестно откуда взявшееся плохое»</w:t>
      </w:r>
    </w:p>
    <w:p w:rsidR="00A11B0A" w:rsidRPr="00A11B0A" w:rsidRDefault="00A11B0A" w:rsidP="00A11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В дошкольном возрасте маленький читатель делает первые шаги в мир большой литературы. Проводниками для детей становятся родители и воспитатели. Ча</w:t>
      </w:r>
      <w:r>
        <w:rPr>
          <w:rFonts w:ascii="Times New Roman" w:hAnsi="Times New Roman" w:cs="Times New Roman"/>
          <w:sz w:val="24"/>
          <w:szCs w:val="24"/>
        </w:rPr>
        <w:t>сто ли мы задаем себе вопрос: «</w:t>
      </w:r>
      <w:r w:rsidRPr="00A11B0A">
        <w:rPr>
          <w:rFonts w:ascii="Times New Roman" w:hAnsi="Times New Roman" w:cs="Times New Roman"/>
          <w:sz w:val="24"/>
          <w:szCs w:val="24"/>
        </w:rPr>
        <w:t>Что принесет книга ребенку? Чему научит? Что запечатлеет в его необъятной, открытой, уязвимой душе. Кто встретится на пути?»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Новая социальная ситуация заставляет искать новые подходы к проблеме «Дошкольник и книга», которые заключаются в следующем: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Книга и мир видеотехники в жизни дошкольника существуют параллельно, не отменяя и не подменяя друг друга. Надо глубоко осознать сказанное русским писателем Н. Лесковым: «Истинно глаголю вам: дано печатному слову пребыть не только во времени, но и над временем» - и начиная с раннего возраста приобщать ребенка к книге, к процессу чтения обдумывание ее, не считать этот процесс ненужным в жизни современного человека.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Надо изменить существующее до сих пор отношение к детской литературе и детскому чтению как материалу для решения психолого-педагогических задач, и воспринимать детскую литературу как самостоятельный, специфический вид искусства, специально создаваемый для ребенка, имеющий свою художественную систему воздействия на читателя и не требующий иных средств, приемов и методов с текстом, кроме вдумчивого, выразительного чтения литературного произведения и его анализа. Необходимо с раннего детства приучить ребенка, прежде всего, находить интересное в тексте, а не в различных дополнениях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B0A">
        <w:rPr>
          <w:rFonts w:ascii="Times New Roman" w:hAnsi="Times New Roman" w:cs="Times New Roman"/>
          <w:sz w:val="24"/>
          <w:szCs w:val="24"/>
        </w:rPr>
        <w:t>(игры, викторины, конкурсы), которые подменяют искусство слова и зачастую обесценивают его.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Особое значение для читательской судьбы ребёнка имеет семейное чтение. Слушая чтение взрослого, рассматривая вместе с ним книжные иллюстрации, ребёнок активно думает, переживает за героев, </w:t>
      </w:r>
      <w:r w:rsidRPr="00A11B0A">
        <w:rPr>
          <w:rFonts w:ascii="Times New Roman" w:hAnsi="Times New Roman" w:cs="Times New Roman"/>
          <w:sz w:val="24"/>
          <w:szCs w:val="24"/>
        </w:rPr>
        <w:lastRenderedPageBreak/>
        <w:t>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 у детей.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В проекте систематизирована деятельность работы ДОУ с библиотекой по формированию культуры чтения ребенка и его семьи.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Одна из особенностей деятельности состоит в том, что дети занимаются совместно с родителями. Это позволяет: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 родителям глубже понять своего ребенка.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 сплотить семью через чтение художественных произведений.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 вести индивидуальную работу с каждым ребенком и его семьей.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Данный проект позволяет осуществить одно из приоритетных направлений работы ДОУ – познавательное развитие в соответствии с ФГОС.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По составу участников: групповой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По срокам реализации</w:t>
      </w:r>
      <w:r>
        <w:rPr>
          <w:rFonts w:ascii="Times New Roman" w:hAnsi="Times New Roman" w:cs="Times New Roman"/>
          <w:sz w:val="24"/>
          <w:szCs w:val="24"/>
        </w:rPr>
        <w:t>: долгосрочный (сентябрь 2023г. – август 2024</w:t>
      </w:r>
      <w:r w:rsidRPr="00A11B0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1B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 последующим продлением.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По целевой установке: практико-ориентированный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Цель проекта, основные задачи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Цель: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Помочь родителям осознать ценность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успеха; активизировать работу родителей по пропаганде и развитию детского чтения в семье, вовлечь каждого родителя в решение проблемы детского чтения и развития.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Задачи: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1.    Приобщать детей и родителей к книжной культуре, воспитывать грамотного читателя.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2.    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3.    Способствовать поддержанию традиций семейного чтения.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4.    Повысить культуру речи педагогов, родителей, детей.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5.    Воспитывать бережное отношение к книге.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Ожидаемый результат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lastRenderedPageBreak/>
        <w:t>1.    Повышение интереса детей и родителей к художественной литературе.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2.    Возрождение традиции домашнего чтения.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3.    Обобщение и распространение опыта семейного воспитания по приобщению детей к художественной литературе.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4.    Повышение компетентности членов семьи в вопросах воспитания грамотного читателя.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Основное содержание проекта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Современная система дошкольного образования использует большое количество вариативных и альтернативных программ для обучения и воспитания детей. Подходы к процессу образования и воспитания дошкольников весьма разнообразны, но основной целью этих программ является воспитание доброго, умного, творческого человека, способного чутко относиться </w:t>
      </w:r>
      <w:r>
        <w:rPr>
          <w:rFonts w:ascii="Times New Roman" w:hAnsi="Times New Roman" w:cs="Times New Roman"/>
          <w:sz w:val="24"/>
          <w:szCs w:val="24"/>
        </w:rPr>
        <w:t>к людям, к окружающему миру, то</w:t>
      </w:r>
      <w:r w:rsidRPr="00A11B0A">
        <w:rPr>
          <w:rFonts w:ascii="Times New Roman" w:hAnsi="Times New Roman" w:cs="Times New Roman"/>
          <w:sz w:val="24"/>
          <w:szCs w:val="24"/>
        </w:rPr>
        <w:t xml:space="preserve"> есть заложить основы настоящего человека.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Содержание проекта строится так, что в процессе его реализации родители не всегда осознанно, ненавязчиво способствуют: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 развитию личности ребенка, его творческих способностей;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 приобщению детей к общечеловеческим ценностям;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 формированию творческого воображения;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 развитию любознательности, как основа познавательной активности.</w:t>
      </w: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Для успешной реализации проекта определенны задачи, которые необходимо решать в семье и детском саду.</w:t>
      </w: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5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6098"/>
      </w:tblGrid>
      <w:tr w:rsidR="00A11B0A" w:rsidRPr="00A11B0A" w:rsidTr="00A11B0A">
        <w:trPr>
          <w:tblCellSpacing w:w="0" w:type="dxa"/>
          <w:jc w:val="center"/>
        </w:trPr>
        <w:tc>
          <w:tcPr>
            <w:tcW w:w="44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  <w:tc>
          <w:tcPr>
            <w:tcW w:w="6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b/>
                <w:sz w:val="24"/>
                <w:szCs w:val="24"/>
              </w:rPr>
              <w:t>В детском саду</w:t>
            </w:r>
          </w:p>
        </w:tc>
      </w:tr>
      <w:tr w:rsidR="00A11B0A" w:rsidRPr="00A11B0A" w:rsidTr="00A11B0A">
        <w:trPr>
          <w:tblCellSpacing w:w="0" w:type="dxa"/>
          <w:jc w:val="center"/>
        </w:trPr>
        <w:tc>
          <w:tcPr>
            <w:tcW w:w="44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ежедневное чтение детям художественных произведений;</w:t>
            </w:r>
          </w:p>
        </w:tc>
        <w:tc>
          <w:tcPr>
            <w:tcW w:w="6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чтение художественных произведений, проведение бесед по содержанию произведения, </w:t>
            </w: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ребенка умения высказывать собственное мнение о прочитанном;</w:t>
            </w:r>
          </w:p>
        </w:tc>
      </w:tr>
      <w:tr w:rsidR="00A11B0A" w:rsidRPr="00A11B0A" w:rsidTr="00A11B0A">
        <w:trPr>
          <w:tblCellSpacing w:w="0" w:type="dxa"/>
          <w:jc w:val="center"/>
        </w:trPr>
        <w:tc>
          <w:tcPr>
            <w:tcW w:w="44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процессе домашнего чтения рукописные книги и журналы созданные детьми;</w:t>
            </w:r>
          </w:p>
        </w:tc>
        <w:tc>
          <w:tcPr>
            <w:tcW w:w="6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ввести в круг чтения детскую периодику;</w:t>
            </w:r>
          </w:p>
        </w:tc>
      </w:tr>
      <w:tr w:rsidR="00A11B0A" w:rsidRPr="00A11B0A" w:rsidTr="00A11B0A">
        <w:trPr>
          <w:tblCellSpacing w:w="0" w:type="dxa"/>
          <w:jc w:val="center"/>
        </w:trPr>
        <w:tc>
          <w:tcPr>
            <w:tcW w:w="44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ввести в круг чтения детскую периодику;</w:t>
            </w:r>
          </w:p>
        </w:tc>
        <w:tc>
          <w:tcPr>
            <w:tcW w:w="6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семейного чтения. Давать рекомендации родителям по организации семейного чтения;</w:t>
            </w:r>
          </w:p>
        </w:tc>
      </w:tr>
      <w:tr w:rsidR="00A11B0A" w:rsidRPr="00A11B0A" w:rsidTr="00A11B0A">
        <w:trPr>
          <w:tblCellSpacing w:w="0" w:type="dxa"/>
          <w:jc w:val="center"/>
        </w:trPr>
        <w:tc>
          <w:tcPr>
            <w:tcW w:w="44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следить за подбором детской литературы, беседовать о прочитанном, о литературе, о пользе чтения;</w:t>
            </w:r>
          </w:p>
        </w:tc>
        <w:tc>
          <w:tcPr>
            <w:tcW w:w="6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развивать у детей индивидуальные литературные предпочтения;</w:t>
            </w:r>
          </w:p>
        </w:tc>
      </w:tr>
      <w:tr w:rsidR="00A11B0A" w:rsidRPr="00A11B0A" w:rsidTr="00A11B0A">
        <w:trPr>
          <w:tblCellSpacing w:w="0" w:type="dxa"/>
          <w:jc w:val="center"/>
        </w:trPr>
        <w:tc>
          <w:tcPr>
            <w:tcW w:w="44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чтением с продолжением, побуждать удерживать в памяти содержание прочитанного;</w:t>
            </w:r>
          </w:p>
        </w:tc>
        <w:tc>
          <w:tcPr>
            <w:tcW w:w="6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собственных книг, рукописных журналов, использовать их в процессе группового чтения;</w:t>
            </w:r>
          </w:p>
        </w:tc>
      </w:tr>
      <w:tr w:rsidR="00A11B0A" w:rsidRPr="00A11B0A" w:rsidTr="00A11B0A">
        <w:trPr>
          <w:tblCellSpacing w:w="0" w:type="dxa"/>
          <w:jc w:val="center"/>
        </w:trPr>
        <w:tc>
          <w:tcPr>
            <w:tcW w:w="44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учить ребенка правильному обращению с книгой, концентрировать его внимание на том, кем создана книга, как называется, кто ее иллюстрировал;</w:t>
            </w:r>
          </w:p>
        </w:tc>
        <w:tc>
          <w:tcPr>
            <w:tcW w:w="6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библиотеки детского сада (обсуждение отдельных литературных произведений, выставки книг с иллюстрациями разных художников по одному литературному произведению);</w:t>
            </w:r>
          </w:p>
        </w:tc>
      </w:tr>
      <w:tr w:rsidR="00A11B0A" w:rsidRPr="00A11B0A" w:rsidTr="00A11B0A">
        <w:trPr>
          <w:tblCellSpacing w:w="0" w:type="dxa"/>
          <w:jc w:val="center"/>
        </w:trPr>
        <w:tc>
          <w:tcPr>
            <w:tcW w:w="44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создавать детскую домашнюю библиотеку, учить пользоваться книжным и журнальным фондом публичной детской библиотеки;</w:t>
            </w:r>
          </w:p>
        </w:tc>
        <w:tc>
          <w:tcPr>
            <w:tcW w:w="6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вырабатывать потребность ежедневного общения с художественной литературой, учить детей уважать книгу, осознавать ее роль в человеческой жизни;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Проект предусматривает введение классических и хрестоматийных произведений.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Круг чтения детей расширяется и усложняется, как постоянный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1B0A">
        <w:rPr>
          <w:rFonts w:ascii="Times New Roman" w:hAnsi="Times New Roman" w:cs="Times New Roman"/>
          <w:sz w:val="24"/>
          <w:szCs w:val="24"/>
        </w:rPr>
        <w:t xml:space="preserve"> вводится такой вид работы, как чтение «с продолжением», вводится периодика: детские журналы, детские страницы отдельных газет. Организовывается «издание» собственного журнала, группового или домашнего. В журнал помешаются детские стихи и рисунки, совместные произведения взрослых и детей, понравившиеся литературные произведения.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Проект предлагает разнообразные формы, методы и приёмы работы с детьми: подготовка к восприятию с помощью рассказа отдельных эпизодов из биографии писателя; пересказ занимательного эпизода, прерванного на самом интересном месте; выразительное чтение воспитателя (родителя); «письмо», якобы адресованное детям автором произведения; словесное рисование – цель которого: </w:t>
      </w:r>
      <w:r w:rsidR="0057237A" w:rsidRPr="00A11B0A">
        <w:rPr>
          <w:rFonts w:ascii="Times New Roman" w:hAnsi="Times New Roman" w:cs="Times New Roman"/>
          <w:sz w:val="24"/>
          <w:szCs w:val="24"/>
        </w:rPr>
        <w:t>приблизить к</w:t>
      </w:r>
      <w:r w:rsidRPr="00A11B0A">
        <w:rPr>
          <w:rFonts w:ascii="Times New Roman" w:hAnsi="Times New Roman" w:cs="Times New Roman"/>
          <w:sz w:val="24"/>
          <w:szCs w:val="24"/>
        </w:rPr>
        <w:t xml:space="preserve"> ребенку образы произведения, включить детское воображение, сконструировать возникшие представления.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Детям предлагается широкий спектр игр: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lastRenderedPageBreak/>
        <w:t>-          сюжетно – ролевые игры «Библиотека», «Книжный магазин», «Переплетная мастерская»;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игры по прочитанным книгам, викторины, кроссворды;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-           игры – </w:t>
      </w:r>
      <w:r w:rsidR="0057237A" w:rsidRPr="00A11B0A">
        <w:rPr>
          <w:rFonts w:ascii="Times New Roman" w:hAnsi="Times New Roman" w:cs="Times New Roman"/>
          <w:sz w:val="24"/>
          <w:szCs w:val="24"/>
        </w:rPr>
        <w:t>драматизации -</w:t>
      </w:r>
      <w:r w:rsidRPr="00A11B0A">
        <w:rPr>
          <w:rFonts w:ascii="Times New Roman" w:hAnsi="Times New Roman" w:cs="Times New Roman"/>
          <w:sz w:val="24"/>
          <w:szCs w:val="24"/>
        </w:rPr>
        <w:t xml:space="preserve"> ребенок, исполняя роль в качестве «артиста» самостоятельно создает образ с помощью комплекса средств вербальной и невербальной выразительности. Слово связано с действиями персонажей. В данных играх разыгрываются готовые тексты;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театрализованные игры – драматизации воспитывают у детей выразительность движений и речи, воображение, фантазию, творческую самостоятельность, совершенствуется внимание детей, зрительное восприятие, подражательность, как основа самостоятельности.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Кроме того, свои впечатления от прочитанных книг дети отображают в продуктивных видах деятельности: лепке и рисованию.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Обоснованный отбор нужных приемов, методов, игр, во многом решает дело. Благодаря такому отбору происходит самое близкое общение воспитателя, родителя и ребенка, которого </w:t>
      </w:r>
      <w:r w:rsidR="0057237A" w:rsidRPr="00A11B0A">
        <w:rPr>
          <w:rFonts w:ascii="Times New Roman" w:hAnsi="Times New Roman" w:cs="Times New Roman"/>
          <w:sz w:val="24"/>
          <w:szCs w:val="24"/>
        </w:rPr>
        <w:t>взрослые побуждают</w:t>
      </w:r>
      <w:r w:rsidRPr="00A11B0A">
        <w:rPr>
          <w:rFonts w:ascii="Times New Roman" w:hAnsi="Times New Roman" w:cs="Times New Roman"/>
          <w:sz w:val="24"/>
          <w:szCs w:val="24"/>
        </w:rPr>
        <w:t xml:space="preserve"> к речевому действию, а </w:t>
      </w:r>
      <w:r w:rsidR="0057237A" w:rsidRPr="00A11B0A">
        <w:rPr>
          <w:rFonts w:ascii="Times New Roman" w:hAnsi="Times New Roman" w:cs="Times New Roman"/>
          <w:sz w:val="24"/>
          <w:szCs w:val="24"/>
        </w:rPr>
        <w:t>также</w:t>
      </w:r>
      <w:r w:rsidRPr="00A11B0A">
        <w:rPr>
          <w:rFonts w:ascii="Times New Roman" w:hAnsi="Times New Roman" w:cs="Times New Roman"/>
          <w:sz w:val="24"/>
          <w:szCs w:val="24"/>
        </w:rPr>
        <w:t xml:space="preserve"> повышают интерес к художественной литературе.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Реализация проекта предполагает: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совместную деятельность родителей и детей;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взаимодействия воспитателя с родителями;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взаимодействие воспитателя с детьми;</w:t>
      </w: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взаимодействие всех субъектов образовательного процесса: педагоги – дети – родители.</w:t>
      </w: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7A" w:rsidRPr="00A11B0A" w:rsidRDefault="0057237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8189"/>
      </w:tblGrid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57237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57237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7A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57237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7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  образовательная деятельность;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организация книжного уголка в группе;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утренние беседы «Рассказ о прочитанной дома книге» (ежедневно);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игры-драматизации, театрализованные игры-драматизации; дидактические игры;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дневные литературные чтения;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создание книг-самоделок, книжные выставки;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тренинги,  ситуативное обучение;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творческих работ;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57237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7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презентация опыта семейного воспитания;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наглядное   информирование, анкетирование, практические  консультации,  родительские встречи</w:t>
            </w:r>
          </w:p>
        </w:tc>
      </w:tr>
      <w:tr w:rsidR="00A11B0A" w:rsidRPr="00A11B0A" w:rsidTr="0057237A">
        <w:trPr>
          <w:tblCellSpacing w:w="0" w:type="dxa"/>
          <w:jc w:val="center"/>
        </w:trPr>
        <w:tc>
          <w:tcPr>
            <w:tcW w:w="29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традиция «Гость группы»</w:t>
            </w:r>
          </w:p>
        </w:tc>
      </w:tr>
      <w:tr w:rsidR="006D2C11" w:rsidRPr="00A11B0A" w:rsidTr="00813FDD">
        <w:trPr>
          <w:tblCellSpacing w:w="0" w:type="dxa"/>
          <w:jc w:val="center"/>
        </w:trPr>
        <w:tc>
          <w:tcPr>
            <w:tcW w:w="2968" w:type="dxa"/>
            <w:vMerge w:val="restart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2C11" w:rsidRPr="0057237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7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родители, воспитанники</w:t>
            </w: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с участием родителей;</w:t>
            </w:r>
          </w:p>
        </w:tc>
      </w:tr>
      <w:tr w:rsidR="006D2C11" w:rsidRPr="00A11B0A" w:rsidTr="00813FDD">
        <w:trPr>
          <w:tblCellSpacing w:w="0" w:type="dxa"/>
          <w:jc w:val="center"/>
        </w:trPr>
        <w:tc>
          <w:tcPr>
            <w:tcW w:w="2968" w:type="dxa"/>
            <w:vMerge/>
            <w:tcBorders>
              <w:left w:val="single" w:sz="6" w:space="0" w:color="EAEAEA"/>
              <w:right w:val="single" w:sz="6" w:space="0" w:color="EAEAEA"/>
            </w:tcBorders>
            <w:vAlign w:val="center"/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конкурс семейной рукописной книги;</w:t>
            </w:r>
          </w:p>
        </w:tc>
      </w:tr>
      <w:tr w:rsidR="006D2C11" w:rsidRPr="00A11B0A" w:rsidTr="00813FDD">
        <w:trPr>
          <w:tblCellSpacing w:w="0" w:type="dxa"/>
          <w:jc w:val="center"/>
        </w:trPr>
        <w:tc>
          <w:tcPr>
            <w:tcW w:w="2968" w:type="dxa"/>
            <w:vMerge/>
            <w:tcBorders>
              <w:left w:val="single" w:sz="6" w:space="0" w:color="EAEAEA"/>
              <w:right w:val="single" w:sz="6" w:space="0" w:color="EAEAEA"/>
            </w:tcBorders>
            <w:vAlign w:val="center"/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арт-выставки «Вместе с  книгой я расту»;</w:t>
            </w:r>
          </w:p>
        </w:tc>
      </w:tr>
      <w:tr w:rsidR="006D2C11" w:rsidRPr="00A11B0A" w:rsidTr="00813FDD">
        <w:trPr>
          <w:tblCellSpacing w:w="0" w:type="dxa"/>
          <w:jc w:val="center"/>
        </w:trPr>
        <w:tc>
          <w:tcPr>
            <w:tcW w:w="2968" w:type="dxa"/>
            <w:vMerge/>
            <w:tcBorders>
              <w:left w:val="single" w:sz="6" w:space="0" w:color="EAEAEA"/>
              <w:right w:val="single" w:sz="6" w:space="0" w:color="EAEAEA"/>
            </w:tcBorders>
            <w:vAlign w:val="center"/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выставки детских  рисунков и поделок по прочитанным  произведениям;</w:t>
            </w:r>
          </w:p>
        </w:tc>
      </w:tr>
      <w:tr w:rsidR="006D2C11" w:rsidRPr="00A11B0A" w:rsidTr="00813FDD">
        <w:trPr>
          <w:tblCellSpacing w:w="0" w:type="dxa"/>
          <w:jc w:val="center"/>
        </w:trPr>
        <w:tc>
          <w:tcPr>
            <w:tcW w:w="2968" w:type="dxa"/>
            <w:vMerge/>
            <w:tcBorders>
              <w:left w:val="single" w:sz="6" w:space="0" w:color="EAEAEA"/>
              <w:right w:val="single" w:sz="6" w:space="0" w:color="EAEAEA"/>
            </w:tcBorders>
            <w:vAlign w:val="center"/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скурсии в детскую библиотеку</w:t>
            </w: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, встреча с библиотекарем «Как организовать домашнее чтение»</w:t>
            </w:r>
          </w:p>
        </w:tc>
      </w:tr>
      <w:tr w:rsidR="006D2C11" w:rsidRPr="00A11B0A" w:rsidTr="00813FDD">
        <w:trPr>
          <w:tblCellSpacing w:w="0" w:type="dxa"/>
          <w:jc w:val="center"/>
        </w:trPr>
        <w:tc>
          <w:tcPr>
            <w:tcW w:w="2968" w:type="dxa"/>
            <w:vMerge/>
            <w:tcBorders>
              <w:left w:val="single" w:sz="6" w:space="0" w:color="EAEAEA"/>
              <w:right w:val="single" w:sz="6" w:space="0" w:color="EAEAEA"/>
            </w:tcBorders>
            <w:vAlign w:val="center"/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книжные выставки «Книжный парад для дошколят»;</w:t>
            </w:r>
          </w:p>
        </w:tc>
      </w:tr>
      <w:tr w:rsidR="006D2C11" w:rsidRPr="00A11B0A" w:rsidTr="00813FDD">
        <w:trPr>
          <w:tblCellSpacing w:w="0" w:type="dxa"/>
          <w:jc w:val="center"/>
        </w:trPr>
        <w:tc>
          <w:tcPr>
            <w:tcW w:w="2968" w:type="dxa"/>
            <w:vMerge/>
            <w:tcBorders>
              <w:left w:val="single" w:sz="6" w:space="0" w:color="EAEAEA"/>
              <w:right w:val="single" w:sz="6" w:space="0" w:color="EAEAEA"/>
            </w:tcBorders>
            <w:vAlign w:val="center"/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традиции группы: «Гость группы», «Книга напрокат», «Книжное дерево»;</w:t>
            </w:r>
          </w:p>
        </w:tc>
      </w:tr>
      <w:tr w:rsidR="006D2C11" w:rsidRPr="00A11B0A" w:rsidTr="00813FDD">
        <w:trPr>
          <w:trHeight w:val="915"/>
          <w:tblCellSpacing w:w="0" w:type="dxa"/>
          <w:jc w:val="center"/>
        </w:trPr>
        <w:tc>
          <w:tcPr>
            <w:tcW w:w="2968" w:type="dxa"/>
            <w:vMerge/>
            <w:tcBorders>
              <w:left w:val="single" w:sz="6" w:space="0" w:color="EAEAEA"/>
              <w:right w:val="single" w:sz="6" w:space="0" w:color="EAEAEA"/>
            </w:tcBorders>
            <w:vAlign w:val="center"/>
            <w:hideMark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6D2C11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Литературные квесты, своя игра «Папа, мама, я – читающая семья», участие в конференции «Читать – это круто»</w:t>
            </w:r>
          </w:p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1" w:rsidRPr="00A11B0A" w:rsidTr="006D2C11">
        <w:trPr>
          <w:trHeight w:val="420"/>
          <w:tblCellSpacing w:w="0" w:type="dxa"/>
          <w:jc w:val="center"/>
        </w:trPr>
        <w:tc>
          <w:tcPr>
            <w:tcW w:w="2968" w:type="dxa"/>
            <w:vMerge/>
            <w:tcBorders>
              <w:left w:val="single" w:sz="6" w:space="0" w:color="EAEAEA"/>
              <w:right w:val="single" w:sz="6" w:space="0" w:color="EAEAEA"/>
            </w:tcBorders>
            <w:vAlign w:val="center"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</w:tcPr>
          <w:p w:rsidR="006D2C11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1" w:rsidRPr="00A11B0A" w:rsidTr="006D2C11">
        <w:trPr>
          <w:trHeight w:val="393"/>
          <w:tblCellSpacing w:w="0" w:type="dxa"/>
          <w:jc w:val="center"/>
        </w:trPr>
        <w:tc>
          <w:tcPr>
            <w:tcW w:w="2968" w:type="dxa"/>
            <w:vMerge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6D2C11" w:rsidRPr="00A11B0A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D2C11" w:rsidRDefault="006D2C11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«Книга с экрана»</w:t>
            </w:r>
          </w:p>
        </w:tc>
      </w:tr>
    </w:tbl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Материалы для проведения мероприятий включают в себя авторские разработки, передовой опыт работы с детьми, накопленный отечественными учеными и педагогами практиками на современном этапе.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Информация о внедрении проекта публикуется на Сайте детского сада.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Ресурсное обеспечение проекта: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lastRenderedPageBreak/>
        <w:t>Кадровое обеспечение: ру</w:t>
      </w:r>
      <w:r w:rsidR="006D2C11">
        <w:rPr>
          <w:rFonts w:ascii="Times New Roman" w:hAnsi="Times New Roman" w:cs="Times New Roman"/>
          <w:sz w:val="24"/>
          <w:szCs w:val="24"/>
        </w:rPr>
        <w:t>ководитель проекта Борисова Н. И., заместитель заведующего, Барышникова И. К., старший воспитатель.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A11B0A" w:rsidRPr="00A11B0A" w:rsidRDefault="006D2C11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библиотека МБ</w:t>
      </w:r>
      <w:r w:rsidR="00A11B0A" w:rsidRPr="00A11B0A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«Росиночка»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 -  </w:t>
      </w:r>
      <w:proofErr w:type="gramStart"/>
      <w:r w:rsidRPr="00A11B0A">
        <w:rPr>
          <w:rFonts w:ascii="Times New Roman" w:hAnsi="Times New Roman" w:cs="Times New Roman"/>
          <w:sz w:val="24"/>
          <w:szCs w:val="24"/>
        </w:rPr>
        <w:t>просторный  музыкальный</w:t>
      </w:r>
      <w:proofErr w:type="gramEnd"/>
      <w:r w:rsidRPr="00A11B0A">
        <w:rPr>
          <w:rFonts w:ascii="Times New Roman" w:hAnsi="Times New Roman" w:cs="Times New Roman"/>
          <w:sz w:val="24"/>
          <w:szCs w:val="24"/>
        </w:rPr>
        <w:t xml:space="preserve"> зал;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 костюмерная с широким разнообразным ассортиментом костюмов для мальчиков и девочек;</w:t>
      </w:r>
    </w:p>
    <w:p w:rsidR="006D2C11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 фонотека</w:t>
      </w:r>
      <w:r w:rsidR="006D2C11">
        <w:rPr>
          <w:rFonts w:ascii="Times New Roman" w:hAnsi="Times New Roman" w:cs="Times New Roman"/>
          <w:sz w:val="24"/>
          <w:szCs w:val="24"/>
        </w:rPr>
        <w:t>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-  </w:t>
      </w:r>
      <w:proofErr w:type="gramStart"/>
      <w:r w:rsidRPr="00A11B0A">
        <w:rPr>
          <w:rFonts w:ascii="Times New Roman" w:hAnsi="Times New Roman" w:cs="Times New Roman"/>
          <w:sz w:val="24"/>
          <w:szCs w:val="24"/>
        </w:rPr>
        <w:t>видеотека:  видеозаписи</w:t>
      </w:r>
      <w:proofErr w:type="gramEnd"/>
      <w:r w:rsidRPr="00A11B0A">
        <w:rPr>
          <w:rFonts w:ascii="Times New Roman" w:hAnsi="Times New Roman" w:cs="Times New Roman"/>
          <w:sz w:val="24"/>
          <w:szCs w:val="24"/>
        </w:rPr>
        <w:t xml:space="preserve"> сказок русских и зарубежных писателей «Три поросенка», «Цветик-семицветик», «Снежная королева», «Приключения Буратино» и т.д., познавательные фильмы о родном крае;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 книжный уголок в групповых комнатах.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демонстрационный материал: серия сюжетных картин;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 тематические картотеки «стихи», «загадки», «сказки»;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биографии детских писателей, портреты, методические рекомендации по организации различных форм работы с детьми по творчеству писателей;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конспекты образовательной деятельности из опыта работы педагогов;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сценарии литературных праздников, викторин, КВН, турниров;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детская художественная литература;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детская познавательная литература.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ИКТ оборудование.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  <w:r w:rsidRPr="00A11B0A">
        <w:rPr>
          <w:rFonts w:ascii="Times New Roman" w:hAnsi="Times New Roman" w:cs="Times New Roman"/>
          <w:sz w:val="24"/>
          <w:szCs w:val="24"/>
        </w:rPr>
        <w:br/>
        <w:t> Целевая аудитория: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Участниками проекта «Читаем Вместе» являются: руководитель </w:t>
      </w:r>
      <w:r w:rsidR="006D2C11" w:rsidRPr="00A11B0A">
        <w:rPr>
          <w:rFonts w:ascii="Times New Roman" w:hAnsi="Times New Roman" w:cs="Times New Roman"/>
          <w:sz w:val="24"/>
          <w:szCs w:val="24"/>
        </w:rPr>
        <w:t>проекта, воспитатели</w:t>
      </w:r>
      <w:r w:rsidRPr="00A11B0A">
        <w:rPr>
          <w:rFonts w:ascii="Times New Roman" w:hAnsi="Times New Roman" w:cs="Times New Roman"/>
          <w:sz w:val="24"/>
          <w:szCs w:val="24"/>
        </w:rPr>
        <w:t>, библиотекарь, музыкальный руководитель, воспитанники, родители (законные представители).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6D2C11" w:rsidRDefault="006D2C11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C11" w:rsidRDefault="006D2C11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C11" w:rsidRDefault="006D2C11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C11" w:rsidRDefault="006D2C11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Функциональные обязанности участников проекта. </w:t>
      </w:r>
    </w:p>
    <w:tbl>
      <w:tblPr>
        <w:tblW w:w="110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6421"/>
      </w:tblGrid>
      <w:tr w:rsidR="00A11B0A" w:rsidRPr="00A11B0A" w:rsidTr="006D2C11">
        <w:trPr>
          <w:tblCellSpacing w:w="0" w:type="dxa"/>
          <w:jc w:val="center"/>
        </w:trPr>
        <w:tc>
          <w:tcPr>
            <w:tcW w:w="45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64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</w:tr>
      <w:tr w:rsidR="00A11B0A" w:rsidRPr="00A11B0A" w:rsidTr="006D2C11">
        <w:trPr>
          <w:tblCellSpacing w:w="0" w:type="dxa"/>
          <w:jc w:val="center"/>
        </w:trPr>
        <w:tc>
          <w:tcPr>
            <w:tcW w:w="45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4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Взаимодействует со специалистами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Организует книжные тематические выставки;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Обеспечивает программно-методическое обеспечение;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сценарии </w:t>
            </w:r>
            <w:r w:rsidR="006D2C11" w:rsidRPr="00A11B0A">
              <w:rPr>
                <w:rFonts w:ascii="Times New Roman" w:hAnsi="Times New Roman" w:cs="Times New Roman"/>
                <w:sz w:val="24"/>
                <w:szCs w:val="24"/>
              </w:rPr>
              <w:t>литературных квестов</w:t>
            </w: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, турниров, праздников;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Оформляет библиовестник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B0A" w:rsidRPr="00A11B0A" w:rsidTr="006D2C11">
        <w:trPr>
          <w:tblCellSpacing w:w="0" w:type="dxa"/>
          <w:jc w:val="center"/>
        </w:trPr>
        <w:tc>
          <w:tcPr>
            <w:tcW w:w="45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Создают РППС в группе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Взаимодействует с родителями;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Организует воспитательно-образовательную деятельность;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Внедряют новые формы работы с детьми и родителями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B0A" w:rsidRPr="00A11B0A" w:rsidTr="006D2C11">
        <w:trPr>
          <w:tblCellSpacing w:w="0" w:type="dxa"/>
          <w:jc w:val="center"/>
        </w:trPr>
        <w:tc>
          <w:tcPr>
            <w:tcW w:w="45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64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Взаимодействует с родителями;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Проводит цикл познавательных занятий: «Детям о писателях»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Выступает на родительском собрании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B0A" w:rsidRPr="00A11B0A" w:rsidTr="006D2C11">
        <w:trPr>
          <w:tblCellSpacing w:w="0" w:type="dxa"/>
          <w:jc w:val="center"/>
        </w:trPr>
        <w:tc>
          <w:tcPr>
            <w:tcW w:w="45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4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Взаимодействует со специалистами;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Взаимодействует с родителями;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Подбирает музыкальный репертуар к литературным праздникам, викторинам, КВН;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Разрабатывает сценарии театрализованных постановок.</w:t>
            </w:r>
          </w:p>
          <w:p w:rsidR="00A11B0A" w:rsidRPr="00A11B0A" w:rsidRDefault="00A11B0A" w:rsidP="00A11B0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План мероприятий по реализации проекта.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lastRenderedPageBreak/>
        <w:t>1.    Изучить методико-педагогическую литературу по данной теме.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2.    Составить конспекты образовательной деятельности, сценарии литературных праздников, викторин, турниров, КВН.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3.    Разработать перспективное планирование по работе с детьми в образовательной деятельности и режимных моментах.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4.    Провести анкетирование родителей.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5.    Разработать перспективное планирование по взаимодействию с родителями.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6.    Обновить РППС.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Практический этап.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1.    Внедрить перспективное планирование по работе с детьми в образовательной деятельности и режимных моментах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2.    Внедрить новые формы работы с детьми.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3.    Внедрить перспективный план взаимодействия с родителями.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4.    Провести семинары-практикумы, консультации для педагогов с целью повышения профессиональной компетенции </w:t>
      </w:r>
      <w:r w:rsidR="00DB6D8D" w:rsidRPr="00A11B0A">
        <w:rPr>
          <w:rFonts w:ascii="Times New Roman" w:hAnsi="Times New Roman" w:cs="Times New Roman"/>
          <w:sz w:val="24"/>
          <w:szCs w:val="24"/>
        </w:rPr>
        <w:t>в приобщении</w:t>
      </w:r>
      <w:r w:rsidRPr="00A11B0A">
        <w:rPr>
          <w:rFonts w:ascii="Times New Roman" w:hAnsi="Times New Roman" w:cs="Times New Roman"/>
          <w:sz w:val="24"/>
          <w:szCs w:val="24"/>
        </w:rPr>
        <w:t xml:space="preserve"> детей к художественной литературе.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5.    Провести семинары-практикумы, консультации для родителей с целью повышения психолого-педагогической компетенции в воспитании грамотного читателя.</w:t>
      </w:r>
    </w:p>
    <w:p w:rsid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6.    Осуществить контроль реализации проекта</w:t>
      </w:r>
      <w:r w:rsidR="00DB6D8D">
        <w:rPr>
          <w:rFonts w:ascii="Times New Roman" w:hAnsi="Times New Roman" w:cs="Times New Roman"/>
          <w:sz w:val="24"/>
          <w:szCs w:val="24"/>
        </w:rPr>
        <w:t>.</w:t>
      </w: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Pr="00A11B0A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D8D" w:rsidRDefault="00DB6D8D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1474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43"/>
        <w:gridCol w:w="926"/>
        <w:gridCol w:w="1728"/>
        <w:gridCol w:w="1910"/>
        <w:gridCol w:w="1470"/>
        <w:gridCol w:w="1862"/>
      </w:tblGrid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DB6D8D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DB6D8D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8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DB6D8D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8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DB6D8D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DB6D8D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8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DB6D8D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DB6D8D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8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*Анкетирование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«Чтение дома»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Повышение рейтинга книги в досуге детей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DB6D8D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 И.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1A6A">
              <w:rPr>
                <w:rFonts w:ascii="Times New Roman" w:hAnsi="Times New Roman" w:cs="Times New Roman"/>
                <w:sz w:val="24"/>
                <w:szCs w:val="24"/>
              </w:rPr>
              <w:t>Создание библиотеки в МБДОУ «Читаем вместе», «Книга для детского сада»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1A6A">
              <w:rPr>
                <w:rFonts w:ascii="Times New Roman" w:hAnsi="Times New Roman" w:cs="Times New Roman"/>
                <w:sz w:val="24"/>
                <w:szCs w:val="24"/>
              </w:rPr>
              <w:t>Повышение значимости книги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1A6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A1A6A" w:rsidRPr="00A11B0A" w:rsidRDefault="00A11B0A" w:rsidP="00FA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1A6A">
              <w:rPr>
                <w:rFonts w:ascii="Times New Roman" w:hAnsi="Times New Roman" w:cs="Times New Roman"/>
                <w:sz w:val="24"/>
                <w:szCs w:val="24"/>
              </w:rPr>
              <w:t>Борисова Н. И., Барышникова И. К.</w:t>
            </w:r>
          </w:p>
          <w:p w:rsidR="00A11B0A" w:rsidRPr="00A11B0A" w:rsidRDefault="00FA1A6A" w:rsidP="00FA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1A6A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1A6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Библиовестник на каждый месяц.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культуры семей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DB6D8D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И. К., Кузнецова Н. С.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Навигатор в мире детских книг для домашнего чтения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( составление</w:t>
            </w:r>
            <w:proofErr w:type="gramEnd"/>
            <w:r w:rsidRPr="00A11B0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перечней и каталогов для родителей)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Помочь родителям выбрать книги для чтения детям.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Дети 3-7лет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Библиотека, дом, группа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Списки детской литературы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«Детское словотворчество»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«Семья и книга»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«Литературное воспитание ребенка»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«Роль семейного чтения в воспитании ребенка»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Памятка «Семья и книга»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Возрождение и популяризация традиции семейного чтения, дать рекомендации как увлечь детей чтением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DB6D8D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A1A6A">
              <w:rPr>
                <w:rFonts w:ascii="Times New Roman" w:hAnsi="Times New Roman" w:cs="Times New Roman"/>
                <w:sz w:val="24"/>
                <w:szCs w:val="24"/>
              </w:rPr>
              <w:t>- логопеды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листы.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Литературный квест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особенностях словесного искусства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DB6D8D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Болбат Д. В., Багдасарян И. Э.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Детская конференция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«Читать – это круто»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самой </w:t>
            </w: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читающей семьи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11B0A" w:rsidRPr="00A11B0A" w:rsidRDefault="00DB6D8D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Бучнева О. В.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Дети старших гр.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Муз. зал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Сценарий, сертификаты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«День без телевизора»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Возрождение читательской культуры семьи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DB6D8D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 И., Барышникова И. К., муз. руководители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Родители, дети всех возрастных групп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6D8D">
              <w:rPr>
                <w:rFonts w:ascii="Times New Roman" w:hAnsi="Times New Roman" w:cs="Times New Roman"/>
                <w:sz w:val="24"/>
                <w:szCs w:val="24"/>
              </w:rPr>
              <w:t>отрудничество с библиотекой.</w:t>
            </w: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библиотеку “Есть такое в свете чудо”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библиотеке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11B0A" w:rsidRPr="00A11B0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Дети с 5 до 7 лет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Расширение инновационных форм “О взаимодействии с родителями”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апрель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1A6A">
              <w:rPr>
                <w:rFonts w:ascii="Times New Roman" w:hAnsi="Times New Roman" w:cs="Times New Roman"/>
                <w:sz w:val="24"/>
                <w:szCs w:val="24"/>
              </w:rPr>
              <w:t>Борисова Н. И., Барышникова И. К.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Дети старших групп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«Книга с экрана»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Понимание детьми всей значимости литературного наследия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A1A6A" w:rsidRPr="00A11B0A" w:rsidRDefault="00FA1A6A" w:rsidP="00FA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 И., Барышникова И. К.</w:t>
            </w:r>
          </w:p>
          <w:p w:rsidR="00A11B0A" w:rsidRPr="00A11B0A" w:rsidRDefault="00FA1A6A" w:rsidP="00FA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FA1A6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буктрейлеры</w:t>
            </w:r>
            <w:proofErr w:type="spellEnd"/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журнала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Расширение инновационных форм по взаимодействию с родителями и детьми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A1A6A" w:rsidRPr="00A11B0A" w:rsidRDefault="00FA1A6A" w:rsidP="00FA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 И., Барышникова И. К.</w:t>
            </w:r>
          </w:p>
          <w:p w:rsidR="00A11B0A" w:rsidRPr="00A11B0A" w:rsidRDefault="00FA1A6A" w:rsidP="00FA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Фойе ДОУ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FA1A6A" w:rsidRPr="00A11B0A" w:rsidTr="00DB6D8D">
        <w:trPr>
          <w:tblCellSpacing w:w="0" w:type="dxa"/>
        </w:trPr>
        <w:tc>
          <w:tcPr>
            <w:tcW w:w="2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 – объект 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«Вместе с книгой я расту»</w:t>
            </w:r>
          </w:p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Стимулирование читательской активности</w:t>
            </w:r>
          </w:p>
        </w:tc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A1A6A" w:rsidRPr="00A11B0A" w:rsidRDefault="00A11B0A" w:rsidP="00FA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FA1A6A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Н. И., Барышникова И. К.</w:t>
            </w:r>
          </w:p>
          <w:p w:rsidR="00A11B0A" w:rsidRPr="00A11B0A" w:rsidRDefault="00FA1A6A" w:rsidP="00FA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A11B0A" w:rsidRPr="00A11B0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A11B0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A">
              <w:rPr>
                <w:rFonts w:ascii="Times New Roman" w:hAnsi="Times New Roman" w:cs="Times New Roman"/>
                <w:sz w:val="24"/>
                <w:szCs w:val="24"/>
              </w:rPr>
              <w:t>Родители, дети старших подготовительных групп</w:t>
            </w:r>
          </w:p>
        </w:tc>
        <w:tc>
          <w:tcPr>
            <w:tcW w:w="1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МБДОУ</w:t>
            </w:r>
          </w:p>
        </w:tc>
        <w:tc>
          <w:tcPr>
            <w:tcW w:w="16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11B0A" w:rsidRPr="00A11B0A" w:rsidRDefault="00FA1A6A" w:rsidP="00DB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Арт-объект</w:t>
            </w:r>
          </w:p>
        </w:tc>
      </w:tr>
    </w:tbl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FA1A6A" w:rsidRDefault="00FA1A6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A6A" w:rsidRDefault="00FA1A6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A6A" w:rsidRDefault="00FA1A6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A6A" w:rsidRDefault="00FA1A6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A6A" w:rsidRDefault="00FA1A6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A6A" w:rsidRDefault="00FA1A6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A6A" w:rsidRDefault="00FA1A6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1.    Провести педагогическую диагностику детей на заключительном этапе.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2.    Обработать результаты </w:t>
      </w:r>
      <w:r w:rsidR="00FA1A6A" w:rsidRPr="00A11B0A">
        <w:rPr>
          <w:rFonts w:ascii="Times New Roman" w:hAnsi="Times New Roman" w:cs="Times New Roman"/>
          <w:sz w:val="24"/>
          <w:szCs w:val="24"/>
        </w:rPr>
        <w:t>реализации проекта</w:t>
      </w:r>
      <w:r w:rsidRPr="00A11B0A">
        <w:rPr>
          <w:rFonts w:ascii="Times New Roman" w:hAnsi="Times New Roman" w:cs="Times New Roman"/>
          <w:sz w:val="24"/>
          <w:szCs w:val="24"/>
        </w:rPr>
        <w:t>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lastRenderedPageBreak/>
        <w:t>3.    Оформить методические рекомендации «Семейное чтение, как один из аспектов подготовки ребенка к школьному обучению».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4.    Оформить выставку дидактических пособий и методических материалов.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Ожидаемые результаты и социальный эффект: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1.    I.     Ожидаемые результаты проекта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1.    1.      Методические продукты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 Создан проект «Читаем Вместе», ориентированный на семьи, воспитывающие детей дошкольного возраста;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 Разработан перспективный план взаимодействия с родителями по воспитанию грамотного читателя;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 Разработан перспективный план работы с детьми в образовательной деятельности и режимных моментах по приобщению детей к художественной литературе;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-       Оформлены методические рекомендации: «Вы хотите, </w:t>
      </w:r>
      <w:proofErr w:type="gramStart"/>
      <w:r w:rsidRPr="00A11B0A">
        <w:rPr>
          <w:rFonts w:ascii="Times New Roman" w:hAnsi="Times New Roman" w:cs="Times New Roman"/>
          <w:sz w:val="24"/>
          <w:szCs w:val="24"/>
        </w:rPr>
        <w:t>что бы</w:t>
      </w:r>
      <w:proofErr w:type="gramEnd"/>
      <w:r w:rsidRPr="00A11B0A">
        <w:rPr>
          <w:rFonts w:ascii="Times New Roman" w:hAnsi="Times New Roman" w:cs="Times New Roman"/>
          <w:sz w:val="24"/>
          <w:szCs w:val="24"/>
        </w:rPr>
        <w:t xml:space="preserve"> ваш ребенок читал?», «Как о</w:t>
      </w:r>
      <w:r w:rsidR="00FA1A6A">
        <w:rPr>
          <w:rFonts w:ascii="Times New Roman" w:hAnsi="Times New Roman" w:cs="Times New Roman"/>
          <w:sz w:val="24"/>
          <w:szCs w:val="24"/>
        </w:rPr>
        <w:t>рганизовать домашнее чтение», «</w:t>
      </w:r>
      <w:r w:rsidRPr="00A11B0A">
        <w:rPr>
          <w:rFonts w:ascii="Times New Roman" w:hAnsi="Times New Roman" w:cs="Times New Roman"/>
          <w:sz w:val="24"/>
          <w:szCs w:val="24"/>
        </w:rPr>
        <w:t>Как учить детей размышлять и обсуждать прочитанное», «Литературное воспитание ребенка в семье»;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 Обобщен опыт семейного воспитания по приобщению детей к художественной литературе.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  2. Информационно-практические продукты</w:t>
      </w:r>
    </w:p>
    <w:p w:rsidR="00A11B0A" w:rsidRDefault="000F2C8E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Созданы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буктрейлеры</w:t>
      </w:r>
      <w:proofErr w:type="spellEnd"/>
      <w:r w:rsidR="00A11B0A" w:rsidRPr="00A11B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«Книга с экрана</w:t>
      </w:r>
      <w:r w:rsidR="00A11B0A" w:rsidRPr="00A11B0A">
        <w:rPr>
          <w:rFonts w:ascii="Times New Roman" w:hAnsi="Times New Roman" w:cs="Times New Roman"/>
          <w:sz w:val="24"/>
          <w:szCs w:val="24"/>
        </w:rPr>
        <w:t>»</w:t>
      </w:r>
    </w:p>
    <w:p w:rsidR="000F2C8E" w:rsidRDefault="000F2C8E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Создана библиотека «Читаем вместе»</w:t>
      </w:r>
    </w:p>
    <w:p w:rsidR="000F2C8E" w:rsidRDefault="000F2C8E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 арт- объект «Вместе с книгой я расту»</w:t>
      </w:r>
    </w:p>
    <w:p w:rsidR="000F2C8E" w:rsidRPr="00A11B0A" w:rsidRDefault="000F2C8E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уличной библиотеки.</w:t>
      </w:r>
    </w:p>
    <w:p w:rsidR="00A11B0A" w:rsidRPr="00A11B0A" w:rsidRDefault="000F2C8E" w:rsidP="000F2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3. Повышение рейтинга МБДОУ «Детский сад «Росиночка» </w:t>
      </w:r>
      <w:r w:rsidR="00A11B0A" w:rsidRPr="00A11B0A">
        <w:rPr>
          <w:rFonts w:ascii="Times New Roman" w:hAnsi="Times New Roman" w:cs="Times New Roman"/>
          <w:sz w:val="24"/>
          <w:szCs w:val="24"/>
        </w:rPr>
        <w:t>в социуме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 Размещение информации (фотоматериалы, видеоматериалы,</w:t>
      </w:r>
      <w:r w:rsidR="000F2C8E">
        <w:rPr>
          <w:rFonts w:ascii="Times New Roman" w:hAnsi="Times New Roman" w:cs="Times New Roman"/>
          <w:sz w:val="24"/>
          <w:szCs w:val="24"/>
        </w:rPr>
        <w:t xml:space="preserve"> отчеты) на Сайте детского сада</w:t>
      </w:r>
      <w:r w:rsidRPr="00A11B0A">
        <w:rPr>
          <w:rFonts w:ascii="Times New Roman" w:hAnsi="Times New Roman" w:cs="Times New Roman"/>
          <w:sz w:val="24"/>
          <w:szCs w:val="24"/>
        </w:rPr>
        <w:t>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 Творческий отчет о внедрении проекта «Читаем Вместе»;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-  Публикация опыта </w:t>
      </w:r>
      <w:r w:rsidR="000F2C8E" w:rsidRPr="00A11B0A">
        <w:rPr>
          <w:rFonts w:ascii="Times New Roman" w:hAnsi="Times New Roman" w:cs="Times New Roman"/>
          <w:sz w:val="24"/>
          <w:szCs w:val="24"/>
        </w:rPr>
        <w:t>работы на</w:t>
      </w:r>
      <w:r w:rsidR="000F2C8E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0F2C8E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A11B0A">
        <w:rPr>
          <w:rFonts w:ascii="Times New Roman" w:hAnsi="Times New Roman" w:cs="Times New Roman"/>
          <w:sz w:val="24"/>
          <w:szCs w:val="24"/>
        </w:rPr>
        <w:t>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1.    II.  Социальный эффект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Родители: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 xml:space="preserve">-          Ежедневно </w:t>
      </w:r>
      <w:r w:rsidR="000F2C8E" w:rsidRPr="00A11B0A">
        <w:rPr>
          <w:rFonts w:ascii="Times New Roman" w:hAnsi="Times New Roman" w:cs="Times New Roman"/>
          <w:sz w:val="24"/>
          <w:szCs w:val="24"/>
        </w:rPr>
        <w:t>поддерживают традиции</w:t>
      </w:r>
      <w:r w:rsidRPr="00A11B0A">
        <w:rPr>
          <w:rFonts w:ascii="Times New Roman" w:hAnsi="Times New Roman" w:cs="Times New Roman"/>
          <w:sz w:val="24"/>
          <w:szCs w:val="24"/>
        </w:rPr>
        <w:t xml:space="preserve"> семейного чтения;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Повышают интерес ребенка к художественной литературе;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Расширяют круг детского чтения за счет введения новых тематических рубрик;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Проявляют уважение к чтению и относятся к нему, как к серьезному и очень важному и нужному занятию.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Дети: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Умеют самостоятельно подбирать художественные произведения для семейного чтения;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lastRenderedPageBreak/>
        <w:t>-          Умеют правильно обращаться с книгой, вести беседы о прочитанном, анализировать текст на доступном уровне;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Сформирован интерес к литературе как к виду искусства;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Сформированы нравственные качества ребенка;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-          Выработана потребность ежедневного общения с художественной литературой;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 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1.    III.             Перспектива</w:t>
      </w:r>
    </w:p>
    <w:p w:rsidR="00A11B0A" w:rsidRPr="00A11B0A" w:rsidRDefault="00A11B0A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A">
        <w:rPr>
          <w:rFonts w:ascii="Times New Roman" w:hAnsi="Times New Roman" w:cs="Times New Roman"/>
          <w:sz w:val="24"/>
          <w:szCs w:val="24"/>
        </w:rPr>
        <w:t>Данный проект может быть использован в работе другими образовательными учреждениями, которые работают по данной теме.</w:t>
      </w:r>
    </w:p>
    <w:p w:rsidR="00C70B9C" w:rsidRPr="00A11B0A" w:rsidRDefault="00C70B9C" w:rsidP="00A11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0B9C" w:rsidRPr="00A11B0A" w:rsidSect="00A11B0A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0A"/>
    <w:rsid w:val="000F2C8E"/>
    <w:rsid w:val="0057237A"/>
    <w:rsid w:val="006D2C11"/>
    <w:rsid w:val="00A11B0A"/>
    <w:rsid w:val="00C70B9C"/>
    <w:rsid w:val="00C728C7"/>
    <w:rsid w:val="00DB6D8D"/>
    <w:rsid w:val="00F9195F"/>
    <w:rsid w:val="00F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CB2F"/>
  <w15:chartTrackingRefBased/>
  <w15:docId w15:val="{B4AFC461-0715-4713-AE14-1592DBE4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2023-06-27T06:39:00Z</dcterms:created>
  <dcterms:modified xsi:type="dcterms:W3CDTF">2024-01-29T09:33:00Z</dcterms:modified>
</cp:coreProperties>
</file>